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梨树县郭家店高级中学</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bookmarkStart w:id="0" w:name="_GoBack"/>
      <w:bookmarkEnd w:id="0"/>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rFonts w:hint="eastAsia"/>
          <w:sz w:val="32"/>
          <w:szCs w:val="32"/>
          <w:lang w:val="en-US" w:eastAsia="zh-CN"/>
        </w:rPr>
        <w:t>实施高中学历教育，促进基础教育发展</w:t>
      </w:r>
      <w:r>
        <w:rPr>
          <w:rFonts w:hint="eastAsia"/>
          <w:sz w:val="32"/>
          <w:szCs w:val="32"/>
          <w:lang w:eastAsia="zh-CN"/>
        </w:rPr>
        <w:t>；</w:t>
      </w:r>
      <w:r>
        <w:rPr>
          <w:rFonts w:hint="eastAsia"/>
          <w:sz w:val="32"/>
          <w:szCs w:val="32"/>
          <w:lang w:val="en-US" w:eastAsia="zh-CN"/>
        </w:rPr>
        <w:t>按照确定的教育教学内容和课程设置开展并完成面向全体学生，符合教育规律和身心发展特点的教育教学活动，促进学生德智体美劳全面发展；培养学生形成良好的学习习惯，建立健全安全制度和应急机制，进行安全教育，消除安全隐患；维护学生和教职工的合法权益。</w:t>
      </w:r>
      <w:r>
        <w:rPr>
          <w:sz w:val="32"/>
          <w:szCs w:val="32"/>
        </w:rPr>
        <w:t xml:space="preserve">   </w:t>
      </w:r>
    </w:p>
    <w:p>
      <w:pPr>
        <w:ind w:firstLine="640" w:firstLineChars="200"/>
        <w:rPr>
          <w:sz w:val="32"/>
          <w:szCs w:val="32"/>
        </w:rPr>
      </w:pP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w:t>
      </w:r>
      <w:r>
        <w:rPr>
          <w:rFonts w:hint="eastAsia"/>
          <w:sz w:val="32"/>
          <w:szCs w:val="32"/>
          <w:lang w:val="en-US" w:eastAsia="zh-CN"/>
        </w:rPr>
        <w:t>四平市郭家店镇高级中学</w:t>
      </w:r>
      <w:r>
        <w:rPr>
          <w:rFonts w:hint="eastAsia"/>
          <w:sz w:val="32"/>
          <w:szCs w:val="32"/>
        </w:rPr>
        <w:t xml:space="preserve">内设 </w:t>
      </w:r>
      <w:r>
        <w:rPr>
          <w:rFonts w:hint="eastAsia"/>
          <w:sz w:val="32"/>
          <w:szCs w:val="32"/>
          <w:lang w:val="en-US" w:eastAsia="zh-CN"/>
        </w:rPr>
        <w:t>0</w:t>
      </w:r>
      <w:r>
        <w:rPr>
          <w:rFonts w:hint="eastAsia"/>
          <w:sz w:val="32"/>
          <w:szCs w:val="32"/>
        </w:rPr>
        <w:t>个机构</w:t>
      </w:r>
      <w:r>
        <w:rPr>
          <w:rFonts w:hint="eastAsia"/>
          <w:sz w:val="32"/>
          <w:szCs w:val="32"/>
          <w:lang w:eastAsia="zh-CN"/>
        </w:rPr>
        <w:t>。</w:t>
      </w:r>
      <w:r>
        <w:rPr>
          <w:rFonts w:hint="eastAsia"/>
          <w:sz w:val="32"/>
          <w:szCs w:val="32"/>
        </w:rPr>
        <w:t xml:space="preserve">         </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1997.95</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9.02</w:t>
      </w:r>
      <w:r>
        <w:rPr>
          <w:rFonts w:hint="eastAsia" w:ascii="宋体"/>
          <w:sz w:val="32"/>
          <w:szCs w:val="32"/>
        </w:rPr>
        <w:t>万元，主要原因是</w:t>
      </w:r>
      <w:r>
        <w:rPr>
          <w:rFonts w:hint="eastAsia" w:ascii="宋体"/>
          <w:sz w:val="32"/>
          <w:szCs w:val="32"/>
          <w:lang w:val="en-US" w:eastAsia="zh-CN"/>
        </w:rPr>
        <w:t>教职员工工资增长，学校生源增加。</w:t>
      </w:r>
      <w:r>
        <w:rPr>
          <w:rFonts w:ascii="宋体"/>
          <w:sz w:val="32"/>
          <w:szCs w:val="32"/>
        </w:rPr>
        <w:tab/>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1997.95</w:t>
      </w:r>
      <w:r>
        <w:rPr>
          <w:rFonts w:hint="eastAsia" w:ascii="宋体"/>
          <w:sz w:val="32"/>
          <w:szCs w:val="32"/>
        </w:rPr>
        <w:t xml:space="preserve">  万元，其中：本年收入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1997.95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1997.95</w:t>
      </w:r>
      <w:r>
        <w:rPr>
          <w:rFonts w:hint="eastAsia" w:ascii="宋体"/>
          <w:sz w:val="32"/>
          <w:szCs w:val="32"/>
        </w:rPr>
        <w:t xml:space="preserve">万元，其中：基本支出    </w:t>
      </w:r>
      <w:r>
        <w:rPr>
          <w:rFonts w:hint="eastAsia" w:ascii="宋体"/>
          <w:sz w:val="32"/>
          <w:szCs w:val="32"/>
          <w:lang w:val="en-US" w:eastAsia="zh-CN"/>
        </w:rPr>
        <w:t>1997.95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1905.15</w:t>
      </w:r>
      <w:r>
        <w:rPr>
          <w:rFonts w:hint="eastAsia" w:ascii="宋体"/>
          <w:sz w:val="32"/>
          <w:szCs w:val="32"/>
        </w:rPr>
        <w:t xml:space="preserve">万元，占 </w:t>
      </w:r>
      <w:r>
        <w:rPr>
          <w:rFonts w:hint="eastAsia" w:ascii="宋体"/>
          <w:sz w:val="32"/>
          <w:szCs w:val="32"/>
          <w:lang w:val="en-US" w:eastAsia="zh-CN"/>
        </w:rPr>
        <w:t>95</w:t>
      </w:r>
      <w:r>
        <w:rPr>
          <w:rFonts w:hint="eastAsia" w:ascii="宋体"/>
          <w:sz w:val="32"/>
          <w:szCs w:val="32"/>
        </w:rPr>
        <w:t xml:space="preserve"> %；公用经费    </w:t>
      </w:r>
      <w:r>
        <w:rPr>
          <w:rFonts w:hint="eastAsia" w:ascii="宋体"/>
          <w:sz w:val="32"/>
          <w:szCs w:val="32"/>
          <w:lang w:val="en-US" w:eastAsia="zh-CN"/>
        </w:rPr>
        <w:t>92.8</w:t>
      </w:r>
      <w:r>
        <w:rPr>
          <w:rFonts w:hint="eastAsia" w:ascii="宋体"/>
          <w:sz w:val="32"/>
          <w:szCs w:val="32"/>
        </w:rPr>
        <w:t xml:space="preserve">万元，占 </w:t>
      </w:r>
      <w:r>
        <w:rPr>
          <w:rFonts w:hint="eastAsia" w:ascii="宋体"/>
          <w:sz w:val="32"/>
          <w:szCs w:val="32"/>
          <w:lang w:val="en-US" w:eastAsia="zh-CN"/>
        </w:rPr>
        <w:t>5</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1997.95</w:t>
      </w:r>
      <w:r>
        <w:rPr>
          <w:rFonts w:hint="eastAsia" w:ascii="宋体"/>
          <w:sz w:val="32"/>
          <w:szCs w:val="32"/>
        </w:rPr>
        <w:t xml:space="preserve"> 万元，其中：一般公共预算拨款  </w:t>
      </w:r>
      <w:r>
        <w:rPr>
          <w:rFonts w:hint="eastAsia" w:ascii="宋体"/>
          <w:sz w:val="32"/>
          <w:szCs w:val="32"/>
          <w:lang w:val="en-US" w:eastAsia="zh-CN"/>
        </w:rPr>
        <w:t>1997.95</w:t>
      </w:r>
      <w:r>
        <w:rPr>
          <w:rFonts w:hint="eastAsia" w:ascii="宋体"/>
          <w:sz w:val="32"/>
          <w:szCs w:val="32"/>
        </w:rPr>
        <w:t xml:space="preserve"> 万元。支出包括：</w:t>
      </w:r>
      <w:r>
        <w:rPr>
          <w:rFonts w:hint="eastAsia" w:ascii="宋体"/>
          <w:sz w:val="32"/>
          <w:szCs w:val="32"/>
          <w:lang w:val="en-US" w:eastAsia="zh-CN"/>
        </w:rPr>
        <w:t>教育支出1407.84</w:t>
      </w:r>
      <w:r>
        <w:rPr>
          <w:rFonts w:hint="eastAsia" w:ascii="宋体"/>
          <w:sz w:val="32"/>
          <w:szCs w:val="32"/>
        </w:rPr>
        <w:t xml:space="preserve">  万元，社会保障和就业支出  </w:t>
      </w:r>
      <w:r>
        <w:rPr>
          <w:rFonts w:hint="eastAsia" w:ascii="宋体"/>
          <w:sz w:val="32"/>
          <w:szCs w:val="32"/>
          <w:lang w:val="en-US" w:eastAsia="zh-CN"/>
        </w:rPr>
        <w:t>353.55</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卫生健康支出60.22万元，住房保障支出83.54万元，商品和服务支出92.8万元。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1997.95</w:t>
      </w:r>
      <w:r>
        <w:rPr>
          <w:rFonts w:hint="eastAsia" w:ascii="宋体"/>
          <w:sz w:val="32"/>
          <w:szCs w:val="32"/>
        </w:rPr>
        <w:t xml:space="preserve">   万元，其中：基本支出  </w:t>
      </w:r>
      <w:r>
        <w:rPr>
          <w:rFonts w:hint="eastAsia" w:ascii="宋体"/>
          <w:sz w:val="32"/>
          <w:szCs w:val="32"/>
          <w:lang w:val="en-US" w:eastAsia="zh-CN"/>
        </w:rPr>
        <w:t>1997.95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1905.15</w:t>
      </w:r>
      <w:r>
        <w:rPr>
          <w:rFonts w:hint="eastAsia" w:ascii="宋体"/>
          <w:sz w:val="32"/>
          <w:szCs w:val="32"/>
        </w:rPr>
        <w:t xml:space="preserve"> 万元，占 </w:t>
      </w:r>
      <w:r>
        <w:rPr>
          <w:rFonts w:hint="eastAsia" w:ascii="宋体"/>
          <w:sz w:val="32"/>
          <w:szCs w:val="32"/>
          <w:lang w:val="en-US" w:eastAsia="zh-CN"/>
        </w:rPr>
        <w:t>95</w:t>
      </w:r>
      <w:r>
        <w:rPr>
          <w:rFonts w:hint="eastAsia" w:ascii="宋体"/>
          <w:sz w:val="32"/>
          <w:szCs w:val="32"/>
        </w:rPr>
        <w:t xml:space="preserve"> %；公用经费 </w:t>
      </w:r>
      <w:r>
        <w:rPr>
          <w:rFonts w:hint="eastAsia" w:ascii="宋体"/>
          <w:sz w:val="32"/>
          <w:szCs w:val="32"/>
          <w:lang w:val="en-US" w:eastAsia="zh-CN"/>
        </w:rPr>
        <w:t>92.8</w:t>
      </w:r>
      <w:r>
        <w:rPr>
          <w:rFonts w:hint="eastAsia" w:ascii="宋体"/>
          <w:sz w:val="32"/>
          <w:szCs w:val="32"/>
        </w:rPr>
        <w:t xml:space="preserve">万元，占 </w:t>
      </w:r>
      <w:r>
        <w:rPr>
          <w:rFonts w:hint="eastAsia" w:ascii="宋体"/>
          <w:sz w:val="32"/>
          <w:szCs w:val="32"/>
          <w:lang w:val="en-US" w:eastAsia="zh-CN"/>
        </w:rPr>
        <w:t>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1997.59</w:t>
      </w:r>
      <w:r>
        <w:rPr>
          <w:rFonts w:hint="eastAsia" w:ascii="宋体"/>
          <w:sz w:val="32"/>
          <w:szCs w:val="32"/>
        </w:rPr>
        <w:t xml:space="preserve"> 万元，其中：人员经费 </w:t>
      </w:r>
      <w:r>
        <w:rPr>
          <w:rFonts w:hint="eastAsia" w:ascii="宋体"/>
          <w:sz w:val="32"/>
          <w:szCs w:val="32"/>
          <w:lang w:val="en-US" w:eastAsia="zh-CN"/>
        </w:rPr>
        <w:t>1905.15</w:t>
      </w:r>
      <w:r>
        <w:rPr>
          <w:rFonts w:hint="eastAsia" w:ascii="宋体"/>
          <w:sz w:val="32"/>
          <w:szCs w:val="32"/>
        </w:rPr>
        <w:t xml:space="preserve"> 万元，主要包括：基本工资、津贴补贴、奖金、机关事业单位基本养老保险缴费、职工基本医疗保险缴费、公务员医疗补助缴费、其他社会保障缴费、住房公积金、、其他对个人和家庭的补助支出。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92.8</w:t>
      </w:r>
      <w:r>
        <w:rPr>
          <w:rFonts w:hint="eastAsia" w:ascii="宋体"/>
          <w:sz w:val="32"/>
          <w:szCs w:val="32"/>
        </w:rPr>
        <w:t>万元，主要包括：办公费、印刷费、水费、电费、邮电费、差旅费、维修（护）费、租赁费、会议费、培训费、劳务费、工会经费、其他商品和服务支出。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w:t>
      </w:r>
      <w:r>
        <w:rPr>
          <w:rFonts w:hint="eastAsia" w:ascii="宋体"/>
          <w:sz w:val="32"/>
          <w:szCs w:val="32"/>
          <w:lang w:val="en-US" w:eastAsia="zh-CN"/>
        </w:rPr>
        <w:t>平</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万元，增长  </w:t>
      </w:r>
      <w:r>
        <w:rPr>
          <w:rFonts w:hint="eastAsia" w:ascii="宋体"/>
          <w:sz w:val="32"/>
          <w:szCs w:val="32"/>
          <w:lang w:val="en-US" w:eastAsia="zh-CN"/>
        </w:rPr>
        <w:t>0</w:t>
      </w:r>
      <w:r>
        <w:rPr>
          <w:rFonts w:hint="eastAsia" w:ascii="宋体"/>
          <w:sz w:val="32"/>
          <w:szCs w:val="32"/>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 万元，政府采购工作预算 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 0 辆、一般公务用车  辆、一般执法执勤用车 0  辆、特种专业技术用车  0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0AEF0B9F"/>
    <w:rsid w:val="151F7B07"/>
    <w:rsid w:val="2D783401"/>
    <w:rsid w:val="324B46DD"/>
    <w:rsid w:val="3BFD50DB"/>
    <w:rsid w:val="3E323E2B"/>
    <w:rsid w:val="4D4008D0"/>
    <w:rsid w:val="5CFF478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2859</Words>
  <Characters>3066</Characters>
  <Lines>25</Lines>
  <Paragraphs>7</Paragraphs>
  <TotalTime>32</TotalTime>
  <ScaleCrop>false</ScaleCrop>
  <LinksUpToDate>false</LinksUpToDate>
  <CharactersWithSpaces>3571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2022-09-13T06:10:53Z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60FAAC80A8574FC7A3F94F7840480E70</vt:lpwstr>
  </property>
</Properties>
</file>